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60" w:type="dxa"/>
        <w:tblInd w:w="96" w:type="dxa"/>
        <w:tblLook w:val="04A0" w:firstRow="1" w:lastRow="0" w:firstColumn="1" w:lastColumn="0" w:noHBand="0" w:noVBand="1"/>
      </w:tblPr>
      <w:tblGrid>
        <w:gridCol w:w="409"/>
        <w:gridCol w:w="3431"/>
        <w:gridCol w:w="971"/>
        <w:gridCol w:w="1335"/>
        <w:gridCol w:w="1067"/>
        <w:gridCol w:w="1371"/>
        <w:gridCol w:w="1067"/>
        <w:gridCol w:w="1109"/>
      </w:tblGrid>
      <w:tr w:rsidR="004A5E47" w:rsidRPr="004A5E47" w:rsidTr="004A5E47">
        <w:trPr>
          <w:trHeight w:val="447"/>
        </w:trPr>
        <w:tc>
          <w:tcPr>
            <w:tcW w:w="10760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AD5660" w:rsidRDefault="004A5E47" w:rsidP="004A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</w:pPr>
            <w:bookmarkStart w:id="0" w:name="_GoBack"/>
            <w:bookmarkEnd w:id="0"/>
            <w:r w:rsidRPr="00AD566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Увод</w:t>
            </w:r>
            <w:r w:rsidRPr="00AD566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AD566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у</w:t>
            </w:r>
            <w:r w:rsidRPr="00AD566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AD566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проучавање</w:t>
            </w:r>
            <w:r w:rsidRPr="00AD5660"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  <w:t xml:space="preserve"> </w:t>
            </w:r>
            <w:r w:rsidRPr="00AD5660">
              <w:rPr>
                <w:rFonts w:ascii="Times New Roman" w:eastAsia="Times New Roman" w:hAnsi="Times New Roman" w:cs="Times New Roman"/>
                <w:sz w:val="40"/>
                <w:szCs w:val="40"/>
                <w:lang w:val="ru-RU"/>
              </w:rPr>
              <w:t>књижевности</w:t>
            </w:r>
          </w:p>
          <w:p w:rsidR="004A5E47" w:rsidRDefault="004A5E47" w:rsidP="004A5E47">
            <w:pPr>
              <w:spacing w:after="0" w:line="240" w:lineRule="auto"/>
              <w:jc w:val="center"/>
              <w:rPr>
                <w:rFonts w:eastAsia="Times New Roman" w:cs="Estrangelo Edessa"/>
                <w:sz w:val="24"/>
                <w:szCs w:val="24"/>
              </w:rPr>
            </w:pPr>
            <w:r>
              <w:rPr>
                <w:rFonts w:eastAsia="Times New Roman" w:cs="Estrangelo Edessa"/>
                <w:sz w:val="24"/>
                <w:szCs w:val="24"/>
              </w:rPr>
              <w:t>Јунски испитни рок - писмени део</w:t>
            </w:r>
          </w:p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eastAsia="Times New Roman" w:cs="Estrangelo Edessa"/>
                <w:sz w:val="24"/>
                <w:szCs w:val="24"/>
              </w:rPr>
            </w:pPr>
            <w:r>
              <w:rPr>
                <w:rFonts w:eastAsia="Times New Roman" w:cs="Estrangelo Edessa"/>
                <w:sz w:val="24"/>
                <w:szCs w:val="24"/>
              </w:rPr>
              <w:t>5. 6. 2017.</w:t>
            </w:r>
          </w:p>
        </w:tc>
      </w:tr>
      <w:tr w:rsidR="004A5E47" w:rsidRPr="004A5E47" w:rsidTr="004A5E47">
        <w:trPr>
          <w:trHeight w:val="460"/>
        </w:trPr>
        <w:tc>
          <w:tcPr>
            <w:tcW w:w="10760" w:type="dxa"/>
            <w:gridSpan w:val="8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rPr>
                <w:rFonts w:ascii="Estrangelo Edessa" w:eastAsia="Times New Roman" w:hAnsi="Estrangelo Edessa" w:cs="Estrangelo Edessa"/>
                <w:sz w:val="40"/>
                <w:szCs w:val="40"/>
                <w:lang w:val="ru-RU"/>
              </w:rPr>
            </w:pPr>
          </w:p>
        </w:tc>
      </w:tr>
      <w:tr w:rsidR="004A5E47" w:rsidRPr="004A5E47" w:rsidTr="004A5E47">
        <w:trPr>
          <w:trHeight w:val="300"/>
        </w:trPr>
        <w:tc>
          <w:tcPr>
            <w:tcW w:w="40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A5E4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#</w:t>
            </w:r>
          </w:p>
        </w:tc>
        <w:tc>
          <w:tcPr>
            <w:tcW w:w="3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A5E4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Домски васпитачи</w:t>
            </w:r>
          </w:p>
        </w:tc>
        <w:tc>
          <w:tcPr>
            <w:tcW w:w="971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A5E4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>индекс</w:t>
            </w:r>
          </w:p>
        </w:tc>
        <w:tc>
          <w:tcPr>
            <w:tcW w:w="240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A5E4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4A5E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1</w:t>
            </w:r>
          </w:p>
        </w:tc>
        <w:tc>
          <w:tcPr>
            <w:tcW w:w="243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A5E4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Колоквијум </w:t>
            </w:r>
            <w:r w:rsidRPr="004A5E47">
              <w:rPr>
                <w:rFonts w:ascii="Arial" w:eastAsia="Times New Roman" w:hAnsi="Arial" w:cs="Arial"/>
                <w:b/>
                <w:bCs/>
                <w:sz w:val="20"/>
                <w:szCs w:val="20"/>
                <w:lang w:val="ru-RU"/>
              </w:rPr>
              <w:t>2</w:t>
            </w:r>
          </w:p>
        </w:tc>
        <w:tc>
          <w:tcPr>
            <w:tcW w:w="110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</w:p>
        </w:tc>
      </w:tr>
      <w:tr w:rsidR="004A5E47" w:rsidRPr="004A5E47" w:rsidTr="004A5E47">
        <w:trPr>
          <w:trHeight w:val="495"/>
        </w:trPr>
        <w:tc>
          <w:tcPr>
            <w:tcW w:w="4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3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97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A5E4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4A5E47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ru-RU"/>
              </w:rPr>
            </w:pPr>
            <w:r w:rsidRPr="004A5E47">
              <w:rPr>
                <w:rFonts w:ascii="Arial" w:eastAsia="Times New Roman" w:hAnsi="Arial" w:cs="Arial"/>
                <w:sz w:val="20"/>
                <w:szCs w:val="20"/>
                <w:lang w:val="ru-RU"/>
              </w:rPr>
              <w:t xml:space="preserve">Број поена 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</w:pPr>
            <w:r w:rsidRPr="004A5E47">
              <w:rPr>
                <w:rFonts w:ascii="Arial" w:eastAsia="Times New Roman" w:hAnsi="Arial" w:cs="Arial"/>
                <w:color w:val="FF0000"/>
                <w:sz w:val="20"/>
                <w:szCs w:val="20"/>
                <w:lang w:val="ru-RU"/>
              </w:rPr>
              <w:t xml:space="preserve">Освојено </w:t>
            </w:r>
          </w:p>
        </w:tc>
        <w:tc>
          <w:tcPr>
            <w:tcW w:w="110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rPr>
                <w:rFonts w:ascii="Arial" w:eastAsia="Times New Roman" w:hAnsi="Arial" w:cs="Arial"/>
                <w:color w:val="FF0000"/>
                <w:sz w:val="16"/>
                <w:szCs w:val="16"/>
                <w:lang w:val="ru-RU"/>
              </w:rPr>
            </w:pPr>
          </w:p>
        </w:tc>
      </w:tr>
      <w:tr w:rsidR="004A5E47" w:rsidRPr="004A5E47" w:rsidTr="004A5E47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  <w:lang w:val="ru-RU"/>
              </w:rPr>
            </w:pPr>
            <w:r w:rsidRPr="004A5E47">
              <w:rPr>
                <w:rFonts w:ascii="Berlin Sans FB" w:eastAsia="Times New Roman" w:hAnsi="Berlin Sans FB" w:cs="Times New Roman"/>
                <w:lang w:val="ru-RU"/>
              </w:rPr>
              <w:t>1</w:t>
            </w:r>
          </w:p>
        </w:tc>
        <w:tc>
          <w:tcPr>
            <w:tcW w:w="3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МЛАДЕНОВИЋ Н. ДУШ</w:t>
            </w:r>
            <w:r w:rsidRPr="004A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</w:p>
        </w:tc>
        <w:tc>
          <w:tcPr>
            <w:tcW w:w="97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5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7/15-ДВ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4A5E47">
              <w:rPr>
                <w:rFonts w:ascii="Courier New" w:eastAsia="Times New Roman" w:hAnsi="Courier New" w:cs="Courier New"/>
                <w:sz w:val="24"/>
                <w:szCs w:val="24"/>
              </w:rPr>
              <w:t>33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8-9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4A5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25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6-7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A5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A5E47" w:rsidRPr="004A5E47" w:rsidTr="00AD5660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2</w:t>
            </w:r>
          </w:p>
        </w:tc>
        <w:tc>
          <w:tcPr>
            <w:tcW w:w="3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ВЕЉКОВИЋ Д. ЈЕЛЕНА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5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27/15-ДВ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4A5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22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4A5E47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4A5E47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A5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A5E47" w:rsidRPr="004A5E47" w:rsidTr="00AD5660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3</w:t>
            </w:r>
          </w:p>
        </w:tc>
        <w:tc>
          <w:tcPr>
            <w:tcW w:w="3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МАРЈАНОВИЋ Ј. МАРКО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5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28/15-ДВ</w:t>
            </w:r>
          </w:p>
        </w:tc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</w:pPr>
            <w:r w:rsidRPr="004A5E47">
              <w:rPr>
                <w:rFonts w:ascii="Courier New" w:eastAsia="Times New Roman" w:hAnsi="Courier New" w:cs="Courier New"/>
                <w:b/>
                <w:bCs/>
                <w:color w:val="FF0000"/>
                <w:sz w:val="44"/>
                <w:szCs w:val="44"/>
              </w:rPr>
              <w:t>3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4A5E47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bottom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</w:pPr>
            <w:r w:rsidRPr="004A5E47">
              <w:rPr>
                <w:rFonts w:ascii="Courier New" w:eastAsia="Times New Roman" w:hAnsi="Courier New" w:cs="Courier New"/>
                <w:b/>
                <w:bCs/>
                <w:color w:val="FF0000"/>
                <w:sz w:val="40"/>
                <w:szCs w:val="40"/>
              </w:rPr>
              <w:t>15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4A5E47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5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A5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  <w:tr w:rsidR="004A5E47" w:rsidRPr="004A5E47" w:rsidTr="004A5E47">
        <w:trPr>
          <w:trHeight w:val="499"/>
        </w:trPr>
        <w:tc>
          <w:tcPr>
            <w:tcW w:w="40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erlin Sans FB" w:eastAsia="Times New Roman" w:hAnsi="Berlin Sans FB" w:cs="Times New Roman"/>
              </w:rPr>
            </w:pPr>
            <w:r>
              <w:rPr>
                <w:rFonts w:ascii="Berlin Sans FB" w:eastAsia="Times New Roman" w:hAnsi="Berlin Sans FB" w:cs="Times New Roman"/>
              </w:rPr>
              <w:t>4</w:t>
            </w:r>
          </w:p>
        </w:tc>
        <w:tc>
          <w:tcPr>
            <w:tcW w:w="343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A5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СПАСОЈЕВИЋ ЈАСМИНА</w:t>
            </w:r>
          </w:p>
        </w:tc>
        <w:tc>
          <w:tcPr>
            <w:tcW w:w="971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4A5E4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33/15-ДВ</w:t>
            </w:r>
          </w:p>
        </w:tc>
        <w:tc>
          <w:tcPr>
            <w:tcW w:w="1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</w:pPr>
            <w:r w:rsidRPr="004A5E47">
              <w:rPr>
                <w:rFonts w:ascii="Courier New" w:eastAsia="Times New Roman" w:hAnsi="Courier New" w:cs="Courier New"/>
                <w:b/>
                <w:bCs/>
                <w:sz w:val="40"/>
                <w:szCs w:val="40"/>
              </w:rPr>
              <w:t>23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>
              <w:rPr>
                <w:rFonts w:ascii="Book Antiqua" w:eastAsia="Times New Roman" w:hAnsi="Book Antiqua" w:cs="Times New Roman"/>
                <w:sz w:val="28"/>
                <w:szCs w:val="28"/>
              </w:rPr>
              <w:t>6</w:t>
            </w:r>
          </w:p>
        </w:tc>
        <w:tc>
          <w:tcPr>
            <w:tcW w:w="13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</w:pPr>
            <w:r w:rsidRPr="004A5E47">
              <w:rPr>
                <w:rFonts w:ascii="Calibri" w:eastAsia="Times New Roman" w:hAnsi="Calibri" w:cs="Times New Roman"/>
                <w:color w:val="FF0000"/>
                <w:sz w:val="28"/>
                <w:szCs w:val="28"/>
              </w:rPr>
              <w:t>-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</w:pPr>
            <w:r w:rsidRPr="004A5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  <w:r w:rsidRPr="004A5E47">
              <w:rPr>
                <w:rFonts w:ascii="Book Antiqua" w:eastAsia="Times New Roman" w:hAnsi="Book Antiqua" w:cs="Times New Roman"/>
                <w:color w:val="FF0000"/>
                <w:sz w:val="28"/>
                <w:szCs w:val="28"/>
              </w:rPr>
              <w:t>/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A5E47" w:rsidRPr="004A5E47" w:rsidRDefault="004A5E47" w:rsidP="004A5E47">
            <w:pPr>
              <w:spacing w:after="0" w:line="240" w:lineRule="auto"/>
              <w:jc w:val="center"/>
              <w:rPr>
                <w:rFonts w:ascii="Book Antiqua" w:eastAsia="Times New Roman" w:hAnsi="Book Antiqua" w:cs="Times New Roman"/>
                <w:sz w:val="28"/>
                <w:szCs w:val="28"/>
              </w:rPr>
            </w:pPr>
            <w:r w:rsidRPr="004A5E47">
              <w:rPr>
                <w:rFonts w:ascii="Book Antiqua" w:eastAsia="Times New Roman" w:hAnsi="Book Antiqua" w:cs="Times New Roman"/>
                <w:sz w:val="28"/>
                <w:szCs w:val="28"/>
              </w:rPr>
              <w:t> </w:t>
            </w:r>
          </w:p>
        </w:tc>
      </w:tr>
    </w:tbl>
    <w:p w:rsidR="002A7C81" w:rsidRDefault="002A7C81"/>
    <w:p w:rsidR="004A5E47" w:rsidRPr="004A5E47" w:rsidRDefault="004A5E47" w:rsidP="004A5E47">
      <w:pPr>
        <w:spacing w:after="0" w:line="240" w:lineRule="auto"/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Право да изађу на завршни део испита (ТРЕЋ</w:t>
      </w:r>
      <w:r>
        <w:rPr>
          <w:sz w:val="40"/>
          <w:szCs w:val="40"/>
          <w:lang w:val="ru-RU"/>
        </w:rPr>
        <w:t>И</w:t>
      </w:r>
      <w:r w:rsidRPr="00A77CBC">
        <w:rPr>
          <w:sz w:val="40"/>
          <w:szCs w:val="40"/>
          <w:lang w:val="ru-RU"/>
        </w:rPr>
        <w:t xml:space="preserve"> ДЕО) имају само студенти који су положили оба колоквијума</w:t>
      </w:r>
      <w:r w:rsidRPr="00572638">
        <w:rPr>
          <w:sz w:val="40"/>
          <w:szCs w:val="40"/>
          <w:lang w:val="ru-RU"/>
        </w:rPr>
        <w:t xml:space="preserve"> </w:t>
      </w:r>
    </w:p>
    <w:p w:rsidR="004A5E47" w:rsidRPr="00A77CBC" w:rsidRDefault="004A5E47" w:rsidP="004A5E47">
      <w:pPr>
        <w:spacing w:after="0" w:line="240" w:lineRule="auto"/>
        <w:rPr>
          <w:sz w:val="40"/>
          <w:szCs w:val="40"/>
          <w:lang w:val="ru-RU"/>
        </w:rPr>
      </w:pPr>
      <w:r>
        <w:rPr>
          <w:sz w:val="40"/>
          <w:szCs w:val="40"/>
          <w:lang w:val="ru-RU"/>
        </w:rPr>
        <w:t xml:space="preserve">и који су пријавили испит у </w:t>
      </w:r>
      <w:r w:rsidR="00AD5660">
        <w:rPr>
          <w:sz w:val="40"/>
          <w:szCs w:val="40"/>
          <w:lang w:val="ru-RU"/>
        </w:rPr>
        <w:t>јунс</w:t>
      </w:r>
      <w:r>
        <w:rPr>
          <w:sz w:val="40"/>
          <w:szCs w:val="40"/>
          <w:lang w:val="ru-RU"/>
        </w:rPr>
        <w:t>ком испитном року</w:t>
      </w:r>
      <w:r w:rsidRPr="00A77CBC">
        <w:rPr>
          <w:sz w:val="40"/>
          <w:szCs w:val="40"/>
          <w:lang w:val="ru-RU"/>
        </w:rPr>
        <w:t>!</w:t>
      </w:r>
    </w:p>
    <w:p w:rsidR="004A5E47" w:rsidRPr="00A77CBC" w:rsidRDefault="004A5E47" w:rsidP="004A5E47">
      <w:pPr>
        <w:rPr>
          <w:sz w:val="40"/>
          <w:szCs w:val="40"/>
          <w:lang w:val="ru-RU"/>
        </w:rPr>
      </w:pPr>
      <w:r w:rsidRPr="00A77CBC">
        <w:rPr>
          <w:sz w:val="40"/>
          <w:szCs w:val="40"/>
          <w:lang w:val="ru-RU"/>
        </w:rPr>
        <w:t>Завршни део испита биће одржан</w:t>
      </w:r>
    </w:p>
    <w:p w:rsidR="004A5E47" w:rsidRPr="00572638" w:rsidRDefault="004A5E47" w:rsidP="004A5E47">
      <w:pPr>
        <w:ind w:right="-659"/>
        <w:rPr>
          <w:lang w:val="ru-RU"/>
        </w:rPr>
      </w:pPr>
      <w:r w:rsidRPr="00A77CBC">
        <w:rPr>
          <w:sz w:val="40"/>
          <w:szCs w:val="40"/>
          <w:lang w:val="ru-RU"/>
        </w:rPr>
        <w:tab/>
      </w:r>
      <w:r w:rsidRPr="00A77CBC">
        <w:rPr>
          <w:sz w:val="56"/>
          <w:szCs w:val="56"/>
          <w:lang w:val="ru-RU"/>
        </w:rPr>
        <w:t xml:space="preserve">у </w:t>
      </w:r>
      <w:r w:rsidRPr="00C3663C">
        <w:rPr>
          <w:sz w:val="56"/>
          <w:szCs w:val="56"/>
          <w:lang w:val="ru-RU"/>
        </w:rPr>
        <w:t>понедељак</w:t>
      </w:r>
      <w:r w:rsidRPr="00A77CBC">
        <w:rPr>
          <w:sz w:val="56"/>
          <w:szCs w:val="56"/>
          <w:lang w:val="ru-RU"/>
        </w:rPr>
        <w:t xml:space="preserve">, </w:t>
      </w:r>
      <w:r w:rsidRPr="004A5E47">
        <w:rPr>
          <w:sz w:val="56"/>
          <w:szCs w:val="56"/>
          <w:u w:val="single"/>
          <w:lang w:val="ru-RU"/>
        </w:rPr>
        <w:t>12</w:t>
      </w:r>
      <w:r w:rsidRPr="00572638">
        <w:rPr>
          <w:sz w:val="56"/>
          <w:szCs w:val="56"/>
          <w:u w:val="single"/>
          <w:lang w:val="ru-RU"/>
        </w:rPr>
        <w:t>.</w:t>
      </w:r>
      <w:r w:rsidRPr="00A77CBC">
        <w:rPr>
          <w:sz w:val="56"/>
          <w:szCs w:val="56"/>
          <w:u w:val="single"/>
          <w:lang w:val="ru-RU"/>
        </w:rPr>
        <w:t xml:space="preserve"> </w:t>
      </w:r>
      <w:r>
        <w:rPr>
          <w:sz w:val="56"/>
          <w:szCs w:val="56"/>
          <w:u w:val="single"/>
          <w:lang w:val="ru-RU"/>
        </w:rPr>
        <w:t>ј</w:t>
      </w:r>
      <w:r>
        <w:rPr>
          <w:sz w:val="56"/>
          <w:szCs w:val="56"/>
          <w:u w:val="single"/>
        </w:rPr>
        <w:t>уна</w:t>
      </w:r>
      <w:r w:rsidRPr="00A77CBC">
        <w:rPr>
          <w:sz w:val="56"/>
          <w:szCs w:val="56"/>
          <w:u w:val="single"/>
          <w:lang w:val="ru-RU"/>
        </w:rPr>
        <w:t xml:space="preserve"> 2017</w:t>
      </w:r>
      <w:r>
        <w:rPr>
          <w:sz w:val="56"/>
          <w:szCs w:val="56"/>
          <w:lang w:val="ru-RU"/>
        </w:rPr>
        <w:t>, у 10:3</w:t>
      </w:r>
      <w:r w:rsidRPr="00A77CBC">
        <w:rPr>
          <w:sz w:val="56"/>
          <w:szCs w:val="56"/>
          <w:lang w:val="ru-RU"/>
        </w:rPr>
        <w:t>0</w:t>
      </w:r>
    </w:p>
    <w:p w:rsidR="004A5E47" w:rsidRPr="004A5E47" w:rsidRDefault="004A5E47">
      <w:pPr>
        <w:rPr>
          <w:lang w:val="ru-RU"/>
        </w:rPr>
      </w:pPr>
    </w:p>
    <w:sectPr w:rsidR="004A5E47" w:rsidRPr="004A5E47" w:rsidSect="004A5E47">
      <w:pgSz w:w="12240" w:h="15840"/>
      <w:pgMar w:top="1417" w:right="616" w:bottom="141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strangelo Edessa">
    <w:altName w:val="Times New Roman"/>
    <w:panose1 w:val="00000000000000000000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erlin Sans FB">
    <w:altName w:val="Candara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5E47"/>
    <w:rsid w:val="00164488"/>
    <w:rsid w:val="002A7C81"/>
    <w:rsid w:val="004A5E47"/>
    <w:rsid w:val="00890419"/>
    <w:rsid w:val="00AD5660"/>
    <w:rsid w:val="00BF4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13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PEFJA</Company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Nebojsa</cp:lastModifiedBy>
  <cp:revision>2</cp:revision>
  <dcterms:created xsi:type="dcterms:W3CDTF">2017-06-07T06:29:00Z</dcterms:created>
  <dcterms:modified xsi:type="dcterms:W3CDTF">2017-06-07T06:29:00Z</dcterms:modified>
</cp:coreProperties>
</file>