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7E" w:rsidRDefault="0007677E" w:rsidP="00772D23">
      <w:pPr>
        <w:autoSpaceDE w:val="0"/>
        <w:autoSpaceDN w:val="0"/>
        <w:adjustRightInd w:val="0"/>
        <w:spacing w:before="0" w:beforeAutospacing="0" w:after="0" w:afterAutospacing="0"/>
        <w:rPr>
          <w:bCs/>
        </w:rPr>
      </w:pPr>
      <w:bookmarkStart w:id="0" w:name="_GoBack"/>
      <w:bookmarkEnd w:id="0"/>
      <w:r>
        <w:rPr>
          <w:bCs/>
          <w:noProof/>
          <w:lang w:val="en-US" w:eastAsia="en-US"/>
        </w:rPr>
        <w:drawing>
          <wp:inline distT="0" distB="0" distL="0" distR="0">
            <wp:extent cx="1329011" cy="1495396"/>
            <wp:effectExtent l="19050" t="0" r="4489" b="0"/>
            <wp:docPr id="1" name="Picture 1" descr="C:\Users\Administrator\Desktop\Vera\Ver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Vera\Vera 2012.JPG"/>
                    <pic:cNvPicPr>
                      <a:picLocks noChangeAspect="1" noChangeArrowheads="1"/>
                    </pic:cNvPicPr>
                  </pic:nvPicPr>
                  <pic:blipFill>
                    <a:blip r:embed="rId4" cstate="print"/>
                    <a:srcRect/>
                    <a:stretch>
                      <a:fillRect/>
                    </a:stretch>
                  </pic:blipFill>
                  <pic:spPr bwMode="auto">
                    <a:xfrm>
                      <a:off x="0" y="0"/>
                      <a:ext cx="1327516" cy="1493713"/>
                    </a:xfrm>
                    <a:prstGeom prst="rect">
                      <a:avLst/>
                    </a:prstGeom>
                    <a:noFill/>
                    <a:ln w="9525">
                      <a:noFill/>
                      <a:miter lim="800000"/>
                      <a:headEnd/>
                      <a:tailEnd/>
                    </a:ln>
                  </pic:spPr>
                </pic:pic>
              </a:graphicData>
            </a:graphic>
          </wp:inline>
        </w:drawing>
      </w:r>
    </w:p>
    <w:p w:rsidR="0007677E" w:rsidRDefault="0007677E" w:rsidP="00772D23">
      <w:pPr>
        <w:autoSpaceDE w:val="0"/>
        <w:autoSpaceDN w:val="0"/>
        <w:adjustRightInd w:val="0"/>
        <w:spacing w:before="0" w:beforeAutospacing="0" w:after="0" w:afterAutospacing="0"/>
        <w:rPr>
          <w:bCs/>
        </w:rPr>
      </w:pPr>
    </w:p>
    <w:p w:rsidR="00C634EA" w:rsidRDefault="00772D23" w:rsidP="00772D23">
      <w:pPr>
        <w:autoSpaceDE w:val="0"/>
        <w:autoSpaceDN w:val="0"/>
        <w:adjustRightInd w:val="0"/>
        <w:spacing w:before="0" w:beforeAutospacing="0" w:after="0" w:afterAutospacing="0"/>
      </w:pPr>
      <w:r w:rsidRPr="00682DFF">
        <w:rPr>
          <w:bCs/>
        </w:rPr>
        <w:t xml:space="preserve">Vera </w:t>
      </w:r>
      <w:proofErr w:type="spellStart"/>
      <w:r w:rsidRPr="00682DFF">
        <w:rPr>
          <w:bCs/>
        </w:rPr>
        <w:t>Savic</w:t>
      </w:r>
      <w:proofErr w:type="spellEnd"/>
      <w:r w:rsidR="00C634EA">
        <w:rPr>
          <w:bCs/>
        </w:rPr>
        <w:t>, MPhil,</w:t>
      </w:r>
      <w:r w:rsidRPr="00682DFF">
        <w:rPr>
          <w:bCs/>
        </w:rPr>
        <w:t xml:space="preserve"> is</w:t>
      </w:r>
      <w:r w:rsidRPr="00682DFF">
        <w:t xml:space="preserve"> </w:t>
      </w:r>
      <w:r w:rsidR="00147784">
        <w:t xml:space="preserve">Assistant professor </w:t>
      </w:r>
      <w:r w:rsidRPr="00682DFF">
        <w:t>in English L</w:t>
      </w:r>
      <w:r w:rsidRPr="00682DFF">
        <w:rPr>
          <w:bCs/>
        </w:rPr>
        <w:t xml:space="preserve">anguage and ELT Methodology at the </w:t>
      </w:r>
      <w:r w:rsidR="00C634EA">
        <w:rPr>
          <w:bCs/>
        </w:rPr>
        <w:t xml:space="preserve">Faculty of Education in </w:t>
      </w:r>
      <w:proofErr w:type="spellStart"/>
      <w:r w:rsidR="00C634EA">
        <w:rPr>
          <w:bCs/>
        </w:rPr>
        <w:t>Jagodina</w:t>
      </w:r>
      <w:proofErr w:type="spellEnd"/>
      <w:r w:rsidR="00C634EA">
        <w:rPr>
          <w:bCs/>
        </w:rPr>
        <w:t>,</w:t>
      </w:r>
      <w:r w:rsidR="00C634EA" w:rsidRPr="00682DFF">
        <w:rPr>
          <w:bCs/>
        </w:rPr>
        <w:t xml:space="preserve"> </w:t>
      </w:r>
      <w:r w:rsidRPr="00682DFF">
        <w:rPr>
          <w:bCs/>
        </w:rPr>
        <w:t xml:space="preserve">University of </w:t>
      </w:r>
      <w:proofErr w:type="spellStart"/>
      <w:r w:rsidRPr="00682DFF">
        <w:rPr>
          <w:bCs/>
        </w:rPr>
        <w:t>Kragujevac</w:t>
      </w:r>
      <w:proofErr w:type="spellEnd"/>
      <w:r w:rsidR="00C634EA">
        <w:rPr>
          <w:bCs/>
        </w:rPr>
        <w:t>, Serbia</w:t>
      </w:r>
      <w:r w:rsidR="005166E8">
        <w:rPr>
          <w:bCs/>
        </w:rPr>
        <w:t>, where she is currently teaching academic courses of EGP, ESP, EAP,</w:t>
      </w:r>
      <w:r w:rsidR="00C634EA">
        <w:rPr>
          <w:bCs/>
        </w:rPr>
        <w:t xml:space="preserve"> </w:t>
      </w:r>
      <w:r w:rsidR="005166E8">
        <w:rPr>
          <w:bCs/>
        </w:rPr>
        <w:t>TEFL, TEYL</w:t>
      </w:r>
      <w:r w:rsidR="003C66B8">
        <w:rPr>
          <w:bCs/>
        </w:rPr>
        <w:t xml:space="preserve"> and Methodology Practicum of TEYL</w:t>
      </w:r>
      <w:r w:rsidR="005166E8">
        <w:rPr>
          <w:bCs/>
        </w:rPr>
        <w:t xml:space="preserve">. She has completed her professional development in TEFL at the University of Essex, Great Britain, and in TEYL at the University of Maryland, Baltimore County, Maryland, the United States of America. </w:t>
      </w:r>
      <w:r w:rsidRPr="00682DFF">
        <w:rPr>
          <w:bCs/>
        </w:rPr>
        <w:t xml:space="preserve">Her main research activities are </w:t>
      </w:r>
      <w:r w:rsidRPr="00682DFF">
        <w:t xml:space="preserve">focused on </w:t>
      </w:r>
      <w:r w:rsidR="005166E8">
        <w:t>applied linguistics (she is a member of AILA Early Language Learning Research Network),</w:t>
      </w:r>
      <w:r w:rsidRPr="00682DFF">
        <w:rPr>
          <w:bCs/>
        </w:rPr>
        <w:t xml:space="preserve"> teaching English to young learners</w:t>
      </w:r>
      <w:r w:rsidR="005166E8">
        <w:rPr>
          <w:bCs/>
        </w:rPr>
        <w:t xml:space="preserve"> (TEYL)</w:t>
      </w:r>
      <w:r w:rsidRPr="00682DFF">
        <w:rPr>
          <w:bCs/>
        </w:rPr>
        <w:t xml:space="preserve">, developing reading skills, </w:t>
      </w:r>
      <w:r w:rsidR="00C634EA">
        <w:rPr>
          <w:bCs/>
        </w:rPr>
        <w:t xml:space="preserve">initial </w:t>
      </w:r>
      <w:r w:rsidRPr="00682DFF">
        <w:rPr>
          <w:bCs/>
        </w:rPr>
        <w:t>teacher training</w:t>
      </w:r>
      <w:r w:rsidR="00C634EA">
        <w:rPr>
          <w:bCs/>
        </w:rPr>
        <w:t>, continuous professional development</w:t>
      </w:r>
      <w:r w:rsidR="005166E8">
        <w:rPr>
          <w:bCs/>
        </w:rPr>
        <w:t xml:space="preserve"> (CPD)</w:t>
      </w:r>
      <w:r w:rsidR="00C634EA">
        <w:rPr>
          <w:bCs/>
        </w:rPr>
        <w:t xml:space="preserve"> of EFL teachers, theme-based instruction </w:t>
      </w:r>
      <w:r w:rsidR="005166E8">
        <w:rPr>
          <w:bCs/>
        </w:rPr>
        <w:t xml:space="preserve">(TBI) </w:t>
      </w:r>
      <w:r w:rsidRPr="00682DFF">
        <w:rPr>
          <w:bCs/>
          <w:lang w:val="sr-Latn-CS"/>
        </w:rPr>
        <w:t>and</w:t>
      </w:r>
      <w:r w:rsidRPr="00682DFF">
        <w:t xml:space="preserve"> </w:t>
      </w:r>
      <w:r w:rsidR="00C634EA">
        <w:t>inclusive language teaching.</w:t>
      </w:r>
      <w:r w:rsidR="003C66B8">
        <w:t xml:space="preserve"> She has published dozens of papers and presented at international confer</w:t>
      </w:r>
      <w:r w:rsidR="0007677E">
        <w:t>ences in the country and abroad. Moreover, she has</w:t>
      </w:r>
      <w:r w:rsidR="00520C41">
        <w:t xml:space="preserve"> </w:t>
      </w:r>
      <w:r w:rsidR="003C66B8">
        <w:t xml:space="preserve">initiated a biennial international conference on TEYL at the Faculty of Education in </w:t>
      </w:r>
      <w:proofErr w:type="spellStart"/>
      <w:r w:rsidR="003C66B8">
        <w:t>Jagodina</w:t>
      </w:r>
      <w:proofErr w:type="spellEnd"/>
      <w:r w:rsidR="003C66B8">
        <w:t>, Serbia</w:t>
      </w:r>
      <w:r w:rsidR="004927BB">
        <w:t>, and</w:t>
      </w:r>
      <w:r w:rsidR="003C66B8">
        <w:t xml:space="preserve"> has been on the conference programme committee </w:t>
      </w:r>
      <w:r w:rsidR="00520C41">
        <w:t>of</w:t>
      </w:r>
      <w:r w:rsidR="003C66B8">
        <w:t xml:space="preserve"> all four conferences </w:t>
      </w:r>
      <w:r w:rsidR="004927BB">
        <w:t>so far</w:t>
      </w:r>
      <w:r w:rsidR="003C66B8">
        <w:t>.</w:t>
      </w:r>
    </w:p>
    <w:p w:rsidR="00C634EA" w:rsidRDefault="00C634EA" w:rsidP="00772D23">
      <w:pPr>
        <w:autoSpaceDE w:val="0"/>
        <w:autoSpaceDN w:val="0"/>
        <w:adjustRightInd w:val="0"/>
        <w:spacing w:before="0" w:beforeAutospacing="0" w:after="0" w:afterAutospacing="0"/>
      </w:pPr>
    </w:p>
    <w:p w:rsidR="00772D23" w:rsidRPr="00682DFF" w:rsidRDefault="00772D23" w:rsidP="00772D23">
      <w:pPr>
        <w:pStyle w:val="ListParagraph"/>
        <w:spacing w:before="0" w:beforeAutospacing="0" w:after="0" w:afterAutospacing="0"/>
        <w:ind w:left="0"/>
        <w:rPr>
          <w:rFonts w:ascii="Times New Roman" w:hAnsi="Times New Roman"/>
          <w:sz w:val="24"/>
          <w:szCs w:val="24"/>
        </w:rPr>
      </w:pPr>
    </w:p>
    <w:p w:rsidR="00772D23" w:rsidRPr="00682DFF" w:rsidRDefault="00772D23" w:rsidP="00772D23">
      <w:pPr>
        <w:spacing w:before="0" w:beforeAutospacing="0" w:after="0" w:afterAutospacing="0"/>
        <w:rPr>
          <w:bCs/>
        </w:rPr>
      </w:pPr>
    </w:p>
    <w:p w:rsidR="002B5074" w:rsidRDefault="002B5074"/>
    <w:sectPr w:rsidR="002B5074" w:rsidSect="002B5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72D23"/>
    <w:rsid w:val="0007677E"/>
    <w:rsid w:val="00147784"/>
    <w:rsid w:val="002B5074"/>
    <w:rsid w:val="003C66B8"/>
    <w:rsid w:val="004927BB"/>
    <w:rsid w:val="005166E8"/>
    <w:rsid w:val="00520C41"/>
    <w:rsid w:val="00746E13"/>
    <w:rsid w:val="00772D23"/>
    <w:rsid w:val="008E5E04"/>
    <w:rsid w:val="00BD5E2A"/>
    <w:rsid w:val="00C63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23"/>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23"/>
    <w:pPr>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767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7E"/>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Pedagoski fakultet u Jagodini</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Jezicki 3</dc:creator>
  <cp:lastModifiedBy>LENOVO</cp:lastModifiedBy>
  <cp:revision>2</cp:revision>
  <dcterms:created xsi:type="dcterms:W3CDTF">2020-10-05T12:04:00Z</dcterms:created>
  <dcterms:modified xsi:type="dcterms:W3CDTF">2020-10-05T12:04:00Z</dcterms:modified>
</cp:coreProperties>
</file>